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F9" w:rsidRPr="00D648F9" w:rsidRDefault="004102D9" w:rsidP="004102D9">
      <w:pPr>
        <w:shd w:val="clear" w:color="auto" w:fill="FFFFFF"/>
        <w:spacing w:after="0" w:line="394" w:lineRule="atLeast"/>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6299"/>
          <w:kern w:val="36"/>
          <w:sz w:val="28"/>
          <w:szCs w:val="28"/>
          <w:lang w:eastAsia="ru-RU"/>
        </w:rPr>
        <w:t xml:space="preserve"> </w:t>
      </w:r>
      <w:r w:rsidR="00D648F9" w:rsidRPr="00D648F9">
        <w:rPr>
          <w:rFonts w:ascii="Tahoma" w:eastAsia="Times New Roman" w:hAnsi="Tahoma" w:cs="Tahoma"/>
          <w:color w:val="000000"/>
          <w:sz w:val="28"/>
          <w:szCs w:val="28"/>
          <w:lang w:eastAsia="ru-RU"/>
        </w:rPr>
        <w:t>﻿</w:t>
      </w:r>
    </w:p>
    <w:p w:rsidR="00D648F9" w:rsidRDefault="004102D9" w:rsidP="004102D9">
      <w:pPr>
        <w:shd w:val="clear" w:color="auto" w:fill="FFFFFF"/>
        <w:spacing w:after="0" w:line="240" w:lineRule="auto"/>
        <w:jc w:val="center"/>
        <w:rPr>
          <w:rFonts w:ascii="Times New Roman" w:eastAsia="Times New Roman" w:hAnsi="Times New Roman" w:cs="Times New Roman"/>
          <w:b/>
          <w:sz w:val="28"/>
          <w:szCs w:val="28"/>
          <w:lang w:eastAsia="ru-RU"/>
        </w:rPr>
      </w:pPr>
      <w:r w:rsidRPr="004102D9">
        <w:rPr>
          <w:rFonts w:ascii="Times New Roman" w:eastAsia="Times New Roman" w:hAnsi="Times New Roman" w:cs="Times New Roman"/>
          <w:b/>
          <w:sz w:val="28"/>
          <w:szCs w:val="28"/>
          <w:lang w:eastAsia="ru-RU"/>
        </w:rPr>
        <w:t>Преступления коррупционной направленности</w:t>
      </w:r>
    </w:p>
    <w:p w:rsidR="004102D9" w:rsidRPr="00D648F9" w:rsidRDefault="004102D9" w:rsidP="004102D9">
      <w:pPr>
        <w:shd w:val="clear" w:color="auto" w:fill="FFFFFF"/>
        <w:spacing w:after="0" w:line="240" w:lineRule="auto"/>
        <w:jc w:val="center"/>
        <w:rPr>
          <w:rFonts w:ascii="Times New Roman" w:eastAsia="Times New Roman" w:hAnsi="Times New Roman" w:cs="Times New Roman"/>
          <w:b/>
          <w:sz w:val="28"/>
          <w:szCs w:val="28"/>
          <w:lang w:eastAsia="ru-RU"/>
        </w:rPr>
      </w:pPr>
    </w:p>
    <w:p w:rsidR="00D648F9" w:rsidRPr="00D648F9" w:rsidRDefault="00D648F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Коррупция является одним из серьезных условий, препятствующих эффективному развитию государства, представляет огромную социальную угрозу и требует установления</w:t>
      </w:r>
    </w:p>
    <w:p w:rsidR="00D648F9" w:rsidRPr="00D648F9" w:rsidRDefault="00D648F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В Уголовном кодексе Российской Федерации не имеется отдельной главы «Коррупционные преступления».</w:t>
      </w:r>
    </w:p>
    <w:p w:rsidR="00D648F9" w:rsidRPr="00D648F9" w:rsidRDefault="00D648F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Вместе с тем, основные составы преступлений коррупционной направленности перечислены в Федеральном законе «О противодействии коррупции», где указано, что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действий от имени или в интересах юридического лица.</w:t>
      </w:r>
    </w:p>
    <w:p w:rsidR="00D648F9" w:rsidRPr="00D648F9" w:rsidRDefault="00D648F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В настоящее время с учетом требований антикоррупционного законодательства, сложившейся правоприменительной практики и международных обязательств Генеральной прокуратурой Российской Федерации и Министерством внутренних дел России утвержден перечень преступлений коррупционной направленности.</w:t>
      </w:r>
    </w:p>
    <w:p w:rsidR="00D648F9" w:rsidRPr="00D648F9" w:rsidRDefault="00D648F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В соответствии с вышеприведенным перечнем к преступлениям коррупционной направленности относятся деяния, имеющие следующие признаки:</w:t>
      </w:r>
    </w:p>
    <w:p w:rsidR="00D648F9" w:rsidRPr="00D648F9" w:rsidRDefault="00D648F9" w:rsidP="00D648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 наличие надлежащих субъектов уголовно наказуемого деяния (должностные лица, а также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D648F9" w:rsidRPr="00D648F9" w:rsidRDefault="00D648F9" w:rsidP="00D648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 связь деяния со служебным положением субъекта, отступлением от его прямых прав и обязанностей;</w:t>
      </w:r>
    </w:p>
    <w:p w:rsidR="00D648F9" w:rsidRPr="00D648F9" w:rsidRDefault="00D648F9" w:rsidP="00D648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 наличие у субъекта корыстного мотива (деяние связано с получением им имущественных прав и выгод для себя или для третьих лиц);</w:t>
      </w:r>
    </w:p>
    <w:p w:rsidR="00D648F9" w:rsidRPr="00D648F9" w:rsidRDefault="00D648F9" w:rsidP="00D648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 совершение преступления с прямым умыслом.</w:t>
      </w:r>
    </w:p>
    <w:p w:rsidR="00D648F9" w:rsidRPr="00D648F9" w:rsidRDefault="00D648F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 xml:space="preserve">Исключением являются преступления, хотя и не отвечающие указанным требованиям, 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 а также связанные с подготовкой условий для получения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выгоды в виде денег, </w:t>
      </w:r>
      <w:r w:rsidRPr="00D648F9">
        <w:rPr>
          <w:rFonts w:ascii="Times New Roman" w:eastAsia="Times New Roman" w:hAnsi="Times New Roman" w:cs="Times New Roman"/>
          <w:color w:val="000000"/>
          <w:sz w:val="28"/>
          <w:szCs w:val="28"/>
          <w:lang w:eastAsia="ru-RU"/>
        </w:rPr>
        <w:lastRenderedPageBreak/>
        <w:t>ценностей, иного имущества или услуги имущественного характера, иных имущественных прав либо незаконного представления такой выгоды.</w:t>
      </w:r>
    </w:p>
    <w:p w:rsidR="00D648F9" w:rsidRPr="00D648F9" w:rsidRDefault="00D648F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В частности, это дача взятки или коммерческого подкупа, где субъектом может быть любое вменяемое физическое лицо, достигшее возраста 16 лет, независимо от занимаемой им должности либо вообще являющееся безработным.</w:t>
      </w:r>
    </w:p>
    <w:p w:rsidR="00D648F9" w:rsidRPr="00D648F9" w:rsidRDefault="00D648F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К таким ситуациям относится и мошенничество, сопряженное с хищением чужого имущества под предлогом якобы его дальнейшей передачи уполномоченным должностным лицам в качестве взятки.</w:t>
      </w:r>
    </w:p>
    <w:p w:rsidR="00D648F9" w:rsidRDefault="00D648F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648F9">
        <w:rPr>
          <w:rFonts w:ascii="Times New Roman" w:eastAsia="Times New Roman" w:hAnsi="Times New Roman" w:cs="Times New Roman"/>
          <w:color w:val="000000"/>
          <w:sz w:val="28"/>
          <w:szCs w:val="28"/>
          <w:lang w:eastAsia="ru-RU"/>
        </w:rPr>
        <w:t>Таким образом, государственные и муниципальные служащие, лица, замещающие государственные и муниципальные должности, также могут быть субъектами преступлений коррупционной направленности как должностные лица.</w:t>
      </w: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D648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Default="004102D9" w:rsidP="004102D9">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4102D9">
        <w:rPr>
          <w:rFonts w:ascii="Times New Roman" w:eastAsia="Times New Roman" w:hAnsi="Times New Roman" w:cs="Times New Roman"/>
          <w:b/>
          <w:color w:val="000000"/>
          <w:sz w:val="28"/>
          <w:szCs w:val="28"/>
          <w:lang w:eastAsia="ru-RU"/>
        </w:rPr>
        <w:t>Порядок перемещения осужденных к месту отбывания наказания</w:t>
      </w:r>
    </w:p>
    <w:p w:rsidR="004102D9" w:rsidRPr="004102D9" w:rsidRDefault="004102D9" w:rsidP="004102D9">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p>
    <w:p w:rsidR="004102D9" w:rsidRPr="004102D9" w:rsidRDefault="004102D9"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02D9">
        <w:rPr>
          <w:rFonts w:ascii="Times New Roman" w:eastAsia="Times New Roman" w:hAnsi="Times New Roman" w:cs="Times New Roman"/>
          <w:color w:val="000000"/>
          <w:sz w:val="28"/>
          <w:szCs w:val="28"/>
          <w:lang w:eastAsia="ru-RU"/>
        </w:rPr>
        <w:t>Статьей 76 Уголовно-исполнительного кодекса Российской Федерации регламентирован порядок перемещения осужденных к месту отбывания наказания.</w:t>
      </w:r>
    </w:p>
    <w:p w:rsidR="004102D9" w:rsidRPr="004102D9" w:rsidRDefault="004102D9"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02D9">
        <w:rPr>
          <w:rFonts w:ascii="Times New Roman" w:eastAsia="Times New Roman" w:hAnsi="Times New Roman" w:cs="Times New Roman"/>
          <w:color w:val="000000"/>
          <w:sz w:val="28"/>
          <w:szCs w:val="28"/>
          <w:lang w:eastAsia="ru-RU"/>
        </w:rPr>
        <w:t>Так, осужденные к лишению свободы направляются к месту отбывания наказания и перемещаются из одного места отбывания наказания в другое под конвоем, за исключением лиц, следующих в колонию-поселение самостоятельно.</w:t>
      </w:r>
    </w:p>
    <w:p w:rsidR="004102D9" w:rsidRPr="004102D9" w:rsidRDefault="004102D9"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02D9">
        <w:rPr>
          <w:rFonts w:ascii="Times New Roman" w:eastAsia="Times New Roman" w:hAnsi="Times New Roman" w:cs="Times New Roman"/>
          <w:color w:val="000000"/>
          <w:sz w:val="28"/>
          <w:szCs w:val="28"/>
          <w:lang w:eastAsia="ru-RU"/>
        </w:rPr>
        <w:t>Перемещение осужденных под конвоем осуществляется с соблюдением правил раздельного содержания мужчин и женщин, женщин, имеющих при себе детей, несовершеннолетних и взрослых, приговоренных к смертной казни и других категорий осужденных, а также осужденных за совершение преступления в соучастии. Перемещение осужденных беременных женщин, женщин, имеющих при себе детей в возрасте до трех лет, допускается по заключению врача о возможности перемещения, а при необходимости согласно данному заключению - в сопровождении медицинских работников. Перемещение осужденных, больных открытой формой туберкулеза или не прошедших полного курса лечения венерического заболевания, осужденных, страдающих психическими расстройствами, не исключающими вменяемости, осуществляется раздельно и отдельно от здоровых осужденных, а при необходимости по заключению врача - в сопровождении медицинских работников.</w:t>
      </w:r>
    </w:p>
    <w:p w:rsidR="004102D9" w:rsidRPr="004102D9" w:rsidRDefault="004102D9"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02D9">
        <w:rPr>
          <w:rFonts w:ascii="Times New Roman" w:eastAsia="Times New Roman" w:hAnsi="Times New Roman" w:cs="Times New Roman"/>
          <w:color w:val="000000"/>
          <w:sz w:val="28"/>
          <w:szCs w:val="28"/>
          <w:lang w:eastAsia="ru-RU"/>
        </w:rPr>
        <w:t>При перемещении осужденным создаются необходимые материально-бытовые и санитарно-гигиенические условия.</w:t>
      </w:r>
    </w:p>
    <w:p w:rsidR="004102D9" w:rsidRPr="004102D9" w:rsidRDefault="004102D9"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02D9">
        <w:rPr>
          <w:rFonts w:ascii="Times New Roman" w:eastAsia="Times New Roman" w:hAnsi="Times New Roman" w:cs="Times New Roman"/>
          <w:color w:val="000000"/>
          <w:sz w:val="28"/>
          <w:szCs w:val="28"/>
          <w:lang w:eastAsia="ru-RU"/>
        </w:rPr>
        <w:t>В частности, осужденные обеспечиваются одеждой по сезону, а также питанием по установленным для осужденных нормам на весь период следования.</w:t>
      </w:r>
    </w:p>
    <w:p w:rsidR="004102D9" w:rsidRPr="004102D9" w:rsidRDefault="004102D9"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02D9">
        <w:rPr>
          <w:rFonts w:ascii="Times New Roman" w:eastAsia="Times New Roman" w:hAnsi="Times New Roman" w:cs="Times New Roman"/>
          <w:color w:val="000000"/>
          <w:sz w:val="28"/>
          <w:szCs w:val="28"/>
          <w:lang w:eastAsia="ru-RU"/>
        </w:rPr>
        <w:t>Перемещение осужденных осуществляется за счет государства.</w:t>
      </w:r>
    </w:p>
    <w:p w:rsidR="004102D9" w:rsidRDefault="004102D9"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02D9">
        <w:rPr>
          <w:rFonts w:ascii="Times New Roman" w:eastAsia="Times New Roman" w:hAnsi="Times New Roman" w:cs="Times New Roman"/>
          <w:color w:val="000000"/>
          <w:sz w:val="28"/>
          <w:szCs w:val="28"/>
          <w:lang w:eastAsia="ru-RU"/>
        </w:rPr>
        <w:t>Для временного содержания осужденных, следующих к месту отбывания наказания либо перемещаемых из одного места отбывания наказания в другое, при исправительных учреждениях и следственных изоляторах могут создаваться транзитно-пересыльные пункты. Осужденные содержатся в транзитно-пересыльных пунктах на условиях отбывания ими наказания в исправительном учреждении, определенном приговором или определением суда либо постановлением судьи, и с соблюдением требований, предусмотренных частью второй настоящей статьи. Предельный срок содержания осужденных в транзитно-пересыльных пунктах составляет не более 20 суток.</w:t>
      </w:r>
    </w:p>
    <w:p w:rsidR="00A80846" w:rsidRDefault="00A80846"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80846" w:rsidRDefault="00A80846"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80846" w:rsidRDefault="00A80846"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80846" w:rsidRDefault="00A80846"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80846" w:rsidRDefault="00A80846"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80846" w:rsidRDefault="00A80846"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02D9" w:rsidRPr="00D648F9" w:rsidRDefault="004102D9" w:rsidP="004102D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80846" w:rsidRPr="00A80846" w:rsidRDefault="00A80846" w:rsidP="00A808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b/>
          <w:sz w:val="28"/>
          <w:szCs w:val="28"/>
          <w:lang w:eastAsia="ru-RU"/>
        </w:rPr>
        <w:t>Правительство подготовило проект общенационального плана по восстановлению экономики</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Президент и председатель правительства обсудили основные параметры и приоритеты, сформулированные в документе, а также инициативы, которые собираются реализовать.</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b/>
          <w:sz w:val="28"/>
          <w:szCs w:val="28"/>
          <w:lang w:eastAsia="ru-RU"/>
        </w:rPr>
        <w:t>Основная цель плана</w:t>
      </w:r>
      <w:r w:rsidRPr="00A80846">
        <w:rPr>
          <w:rFonts w:ascii="Times New Roman" w:eastAsia="Times New Roman" w:hAnsi="Times New Roman" w:cs="Times New Roman"/>
          <w:sz w:val="28"/>
          <w:szCs w:val="28"/>
          <w:lang w:eastAsia="ru-RU"/>
        </w:rPr>
        <w:t xml:space="preserve"> - преодолеть спад экономики, который вызван </w:t>
      </w:r>
      <w:proofErr w:type="spellStart"/>
      <w:r w:rsidRPr="00A80846">
        <w:rPr>
          <w:rFonts w:ascii="Times New Roman" w:eastAsia="Times New Roman" w:hAnsi="Times New Roman" w:cs="Times New Roman"/>
          <w:sz w:val="28"/>
          <w:szCs w:val="28"/>
          <w:lang w:eastAsia="ru-RU"/>
        </w:rPr>
        <w:t>коронавирусом</w:t>
      </w:r>
      <w:proofErr w:type="spellEnd"/>
      <w:r w:rsidRPr="00A80846">
        <w:rPr>
          <w:rFonts w:ascii="Times New Roman" w:eastAsia="Times New Roman" w:hAnsi="Times New Roman" w:cs="Times New Roman"/>
          <w:sz w:val="28"/>
          <w:szCs w:val="28"/>
          <w:lang w:eastAsia="ru-RU"/>
        </w:rPr>
        <w:t>, и выйти на устойчивые темпы роста ВВП. Это позволит стабильно наращивать реальные доходы граждан.</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Общенациональный план предполагает 3 этапа:</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 xml:space="preserve">- </w:t>
      </w:r>
      <w:r w:rsidRPr="00A80846">
        <w:rPr>
          <w:rFonts w:ascii="Times New Roman" w:eastAsia="Times New Roman" w:hAnsi="Times New Roman" w:cs="Times New Roman"/>
          <w:b/>
          <w:sz w:val="28"/>
          <w:szCs w:val="28"/>
          <w:lang w:eastAsia="ru-RU"/>
        </w:rPr>
        <w:t>на первом этапе</w:t>
      </w:r>
      <w:r w:rsidRPr="00A80846">
        <w:rPr>
          <w:rFonts w:ascii="Times New Roman" w:eastAsia="Times New Roman" w:hAnsi="Times New Roman" w:cs="Times New Roman"/>
          <w:sz w:val="28"/>
          <w:szCs w:val="28"/>
          <w:lang w:eastAsia="ru-RU"/>
        </w:rPr>
        <w:t xml:space="preserve"> (продлится до конца III квартала текущего года) необходимо стабилизировать ситуацию. Главное - не допустить дальнейшего падения доходов людей;</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 xml:space="preserve">- </w:t>
      </w:r>
      <w:r w:rsidRPr="00A80846">
        <w:rPr>
          <w:rFonts w:ascii="Times New Roman" w:eastAsia="Times New Roman" w:hAnsi="Times New Roman" w:cs="Times New Roman"/>
          <w:b/>
          <w:sz w:val="28"/>
          <w:szCs w:val="28"/>
          <w:lang w:eastAsia="ru-RU"/>
        </w:rPr>
        <w:t>на втором этапе</w:t>
      </w:r>
      <w:r w:rsidRPr="00A80846">
        <w:rPr>
          <w:rFonts w:ascii="Times New Roman" w:eastAsia="Times New Roman" w:hAnsi="Times New Roman" w:cs="Times New Roman"/>
          <w:sz w:val="28"/>
          <w:szCs w:val="28"/>
          <w:lang w:eastAsia="ru-RU"/>
        </w:rPr>
        <w:t xml:space="preserve"> (продлится до II квартала 2021 года) правительство сделает все необходимое, чтобы завершить процесс восстановления экономики, снизить уровень безработицы, повысить рост доходов граждан примерно до уровня прошлого года;</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 xml:space="preserve">- </w:t>
      </w:r>
      <w:r w:rsidRPr="00A80846">
        <w:rPr>
          <w:rFonts w:ascii="Times New Roman" w:eastAsia="Times New Roman" w:hAnsi="Times New Roman" w:cs="Times New Roman"/>
          <w:b/>
          <w:sz w:val="28"/>
          <w:szCs w:val="28"/>
          <w:lang w:eastAsia="ru-RU"/>
        </w:rPr>
        <w:t>на третьем этапе</w:t>
      </w:r>
      <w:r w:rsidRPr="00A80846">
        <w:rPr>
          <w:rFonts w:ascii="Times New Roman" w:eastAsia="Times New Roman" w:hAnsi="Times New Roman" w:cs="Times New Roman"/>
          <w:sz w:val="28"/>
          <w:szCs w:val="28"/>
          <w:lang w:eastAsia="ru-RU"/>
        </w:rPr>
        <w:t xml:space="preserve"> (III и IV кварталы 2021 года) правительство рассчитывает выйти на траекторию устойчивого долгосрочного экономического роста. Кроме того, сократится уровень бедности и увеличится количество граждан, чьи доходы превысят уровень прожиточного минимума. Правительство сделает все возможное, чтобы численность занятых в малом и среднем бизнесе достигла докризисного уровня.</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Достичь целей планируют за счет целого комплекса мер по разным направлениям:</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 усиление инвестиционной активности;</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 использование современных, а также цифровых технологий;</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 повышение уровня образования;</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 быстрое строительство качественного жилья.</w:t>
      </w:r>
    </w:p>
    <w:p w:rsidR="00A80846" w:rsidRP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Всего в плане около 500 конкретных мероприятий. Стоимость его реализации за 2 года составит около 5 трлн руб.</w:t>
      </w:r>
    </w:p>
    <w:p w:rsidR="00A80846" w:rsidRDefault="00A80846"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80846">
        <w:rPr>
          <w:rFonts w:ascii="Times New Roman" w:eastAsia="Times New Roman" w:hAnsi="Times New Roman" w:cs="Times New Roman"/>
          <w:sz w:val="28"/>
          <w:szCs w:val="28"/>
          <w:lang w:eastAsia="ru-RU"/>
        </w:rPr>
        <w:t>Во второй половине июня правительство должно окончательно определиться с планом действий. А с начала июля оно приступит к активной реализации конкретных шагов.</w:t>
      </w:r>
    </w:p>
    <w:p w:rsidR="00CE06CD" w:rsidRPr="00CE06CD" w:rsidRDefault="00CE06CD" w:rsidP="00CE06CD">
      <w:pPr>
        <w:widowControl w:val="0"/>
        <w:autoSpaceDE w:val="0"/>
        <w:autoSpaceDN w:val="0"/>
        <w:spacing w:after="0" w:line="240" w:lineRule="auto"/>
        <w:rPr>
          <w:rFonts w:ascii="Tahoma" w:eastAsia="Times New Roman" w:hAnsi="Tahoma" w:cs="Tahoma"/>
          <w:sz w:val="20"/>
          <w:szCs w:val="20"/>
          <w:lang w:eastAsia="ru-RU"/>
        </w:rPr>
      </w:pPr>
      <w:r w:rsidRPr="00CE06CD">
        <w:rPr>
          <w:rFonts w:ascii="Tahoma" w:eastAsia="Times New Roman" w:hAnsi="Tahoma" w:cs="Tahoma"/>
          <w:sz w:val="20"/>
          <w:szCs w:val="20"/>
          <w:lang w:eastAsia="ru-RU"/>
        </w:rPr>
        <w:t xml:space="preserve">Документ предоставлен </w:t>
      </w:r>
      <w:hyperlink r:id="rId4" w:history="1">
        <w:proofErr w:type="spellStart"/>
        <w:r w:rsidRPr="00CE06CD">
          <w:rPr>
            <w:rFonts w:ascii="Tahoma" w:eastAsia="Times New Roman" w:hAnsi="Tahoma" w:cs="Tahoma"/>
            <w:color w:val="0000FF"/>
            <w:sz w:val="20"/>
            <w:szCs w:val="20"/>
            <w:lang w:eastAsia="ru-RU"/>
          </w:rPr>
          <w:t>КонсультантПлюс</w:t>
        </w:r>
        <w:proofErr w:type="spellEnd"/>
      </w:hyperlink>
      <w:r w:rsidRPr="00CE06CD">
        <w:rPr>
          <w:rFonts w:ascii="Tahoma" w:eastAsia="Times New Roman" w:hAnsi="Tahoma" w:cs="Tahoma"/>
          <w:sz w:val="20"/>
          <w:szCs w:val="20"/>
          <w:lang w:eastAsia="ru-RU"/>
        </w:rPr>
        <w:br/>
      </w:r>
    </w:p>
    <w:p w:rsidR="00CE06CD" w:rsidRPr="00CE06CD" w:rsidRDefault="00CE06CD" w:rsidP="00CE06CD">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bookmarkStart w:id="0" w:name="_GoBack"/>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Утверждаю</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Руководитель Федеральной службы</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по надзору в сфере защиты прав</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потребителей и благополучия человека -</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Главный государственный</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санитарный врач</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Российской Федерации</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А.Ю.ПОПОВА</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21 мая 2020 г.</w:t>
      </w:r>
    </w:p>
    <w:p w:rsidR="00CE06CD" w:rsidRPr="00CE06CD" w:rsidRDefault="00CE06CD" w:rsidP="00CE06C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Согласовано</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Председатель Центральной</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избирательной комиссии</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Российской Федерации</w:t>
      </w:r>
    </w:p>
    <w:p w:rsidR="00CE06CD" w:rsidRPr="00CE06CD" w:rsidRDefault="00CE06CD" w:rsidP="00CE06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Э.А.ПАМФИЛОВА</w:t>
      </w:r>
    </w:p>
    <w:p w:rsidR="00CE06CD" w:rsidRPr="00CE06CD" w:rsidRDefault="00CE06CD" w:rsidP="00CE06C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E06CD" w:rsidRPr="00CE06CD" w:rsidRDefault="00CE06CD" w:rsidP="00CE06C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E06CD">
        <w:rPr>
          <w:rFonts w:ascii="Times New Roman" w:eastAsia="Times New Roman" w:hAnsi="Times New Roman" w:cs="Times New Roman"/>
          <w:b/>
          <w:sz w:val="28"/>
          <w:szCs w:val="28"/>
          <w:lang w:eastAsia="ru-RU"/>
        </w:rPr>
        <w:t>РЕКОМЕНДАЦИИ</w:t>
      </w:r>
    </w:p>
    <w:p w:rsidR="00CE06CD" w:rsidRPr="00CE06CD" w:rsidRDefault="00CE06CD" w:rsidP="00CE06C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E06CD">
        <w:rPr>
          <w:rFonts w:ascii="Times New Roman" w:eastAsia="Times New Roman" w:hAnsi="Times New Roman" w:cs="Times New Roman"/>
          <w:b/>
          <w:sz w:val="28"/>
          <w:szCs w:val="28"/>
          <w:lang w:eastAsia="ru-RU"/>
        </w:rPr>
        <w:t>УЧАСТНИКАМ ОБЩЕРОССИЙСКОГО ГОЛОСОВАНИЯ ПО ВОПРОСУ</w:t>
      </w:r>
    </w:p>
    <w:p w:rsidR="00CE06CD" w:rsidRPr="00CE06CD" w:rsidRDefault="00CE06CD" w:rsidP="00CE06C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E06CD">
        <w:rPr>
          <w:rFonts w:ascii="Times New Roman" w:eastAsia="Times New Roman" w:hAnsi="Times New Roman" w:cs="Times New Roman"/>
          <w:b/>
          <w:sz w:val="28"/>
          <w:szCs w:val="28"/>
          <w:lang w:eastAsia="ru-RU"/>
        </w:rPr>
        <w:t>ОДОБРЕНИЯ ИЗМЕНЕНИЙ В КОНСТИТУЦИЮ РОССИЙСКОЙ ФЕДЕРАЦИИ</w:t>
      </w:r>
    </w:p>
    <w:p w:rsidR="00CE06CD" w:rsidRPr="00CE06CD" w:rsidRDefault="00CE06CD" w:rsidP="00CE06C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E06CD">
        <w:rPr>
          <w:rFonts w:ascii="Times New Roman" w:eastAsia="Times New Roman" w:hAnsi="Times New Roman" w:cs="Times New Roman"/>
          <w:b/>
          <w:sz w:val="28"/>
          <w:szCs w:val="28"/>
          <w:lang w:eastAsia="ru-RU"/>
        </w:rPr>
        <w:t>ПО ПРОФИЛАКТИКЕ РИСКОВ, СВЯЗАННЫХ С РАСПРОСТРАНЕНИЕМ</w:t>
      </w:r>
    </w:p>
    <w:p w:rsidR="00CE06CD" w:rsidRPr="00CE06CD" w:rsidRDefault="00CE06CD" w:rsidP="00CE06C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E06CD">
        <w:rPr>
          <w:rFonts w:ascii="Times New Roman" w:eastAsia="Times New Roman" w:hAnsi="Times New Roman" w:cs="Times New Roman"/>
          <w:b/>
          <w:sz w:val="28"/>
          <w:szCs w:val="28"/>
          <w:lang w:eastAsia="ru-RU"/>
        </w:rPr>
        <w:t>КОРОНАВИРУСНОЙ ИНФЕКЦИИ (COVID-19)</w:t>
      </w:r>
    </w:p>
    <w:p w:rsidR="00CE06CD" w:rsidRPr="00CE06CD" w:rsidRDefault="00CE06CD" w:rsidP="00CE06C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E06CD" w:rsidRPr="00CE06CD" w:rsidRDefault="00CE06CD" w:rsidP="00CE06C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 xml:space="preserve">В целях профилактики рисков, связанных с распространением </w:t>
      </w:r>
      <w:proofErr w:type="spellStart"/>
      <w:r w:rsidRPr="00CE06CD">
        <w:rPr>
          <w:rFonts w:ascii="Times New Roman" w:eastAsia="Times New Roman" w:hAnsi="Times New Roman" w:cs="Times New Roman"/>
          <w:sz w:val="28"/>
          <w:szCs w:val="28"/>
          <w:lang w:eastAsia="ru-RU"/>
        </w:rPr>
        <w:t>коронавирусной</w:t>
      </w:r>
      <w:proofErr w:type="spellEnd"/>
      <w:r w:rsidRPr="00CE06CD">
        <w:rPr>
          <w:rFonts w:ascii="Times New Roman" w:eastAsia="Times New Roman" w:hAnsi="Times New Roman" w:cs="Times New Roman"/>
          <w:sz w:val="28"/>
          <w:szCs w:val="28"/>
          <w:lang w:eastAsia="ru-RU"/>
        </w:rPr>
        <w:t xml:space="preserve"> инфекции (COVID-19), создания условий для безопасного участия граждан Российской Федерации в общероссийском голосовании по вопросу одобрения изменений в Конституцию Российской Федерации участникам голосования в помещениях для голосования или специально оборудованных местах для голосования (далее - помещения (места) для голосования) рекомендуется соблюдать следующие правила.</w:t>
      </w:r>
    </w:p>
    <w:p w:rsidR="00CE06CD" w:rsidRPr="00CE06CD" w:rsidRDefault="00CE06CD" w:rsidP="00CE06C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E06CD" w:rsidRPr="00CE06CD" w:rsidRDefault="00CE06CD" w:rsidP="00CE06CD">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CE06CD">
        <w:rPr>
          <w:rFonts w:ascii="Times New Roman" w:eastAsia="Times New Roman" w:hAnsi="Times New Roman" w:cs="Times New Roman"/>
          <w:b/>
          <w:sz w:val="28"/>
          <w:szCs w:val="28"/>
          <w:lang w:eastAsia="ru-RU"/>
        </w:rPr>
        <w:t>1. При голосовании в помещении (месте) для голосования</w:t>
      </w:r>
    </w:p>
    <w:p w:rsidR="00CE06CD" w:rsidRPr="00CE06CD" w:rsidRDefault="00CE06CD" w:rsidP="00CE06C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E06CD">
        <w:rPr>
          <w:rFonts w:ascii="Times New Roman" w:eastAsia="Times New Roman" w:hAnsi="Times New Roman" w:cs="Times New Roman"/>
          <w:b/>
          <w:sz w:val="28"/>
          <w:szCs w:val="28"/>
          <w:lang w:eastAsia="ru-RU"/>
        </w:rPr>
        <w:t>в день голосования (в день проведения голосования</w:t>
      </w:r>
    </w:p>
    <w:p w:rsidR="00CE06CD" w:rsidRPr="00CE06CD" w:rsidRDefault="00CE06CD" w:rsidP="00CE06C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E06CD">
        <w:rPr>
          <w:rFonts w:ascii="Times New Roman" w:eastAsia="Times New Roman" w:hAnsi="Times New Roman" w:cs="Times New Roman"/>
          <w:b/>
          <w:sz w:val="28"/>
          <w:szCs w:val="28"/>
          <w:lang w:eastAsia="ru-RU"/>
        </w:rPr>
        <w:t>до дня голосования)</w:t>
      </w:r>
    </w:p>
    <w:p w:rsidR="00CE06CD" w:rsidRPr="00CE06CD" w:rsidRDefault="00CE06CD" w:rsidP="00CE06C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E06CD" w:rsidRPr="00CE06CD" w:rsidRDefault="00CE06CD" w:rsidP="00CE06C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1. Собираясь на избирательный участок, рекомендуется взять с собой паспорт (или документ, заменяющий паспорт) - в обязательном порядке, маску, перчатки, личную авторучку (с пастой синего или черного цвета).</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 xml:space="preserve">2. По прибытии к помещению (месту) для голосования рекомендуется тщательно вымыть руки с мылом (не менее 30 секунд) в санитарной комнате, </w:t>
      </w:r>
      <w:r w:rsidRPr="00CE06CD">
        <w:rPr>
          <w:rFonts w:ascii="Times New Roman" w:eastAsia="Times New Roman" w:hAnsi="Times New Roman" w:cs="Times New Roman"/>
          <w:sz w:val="28"/>
          <w:szCs w:val="28"/>
          <w:lang w:eastAsia="ru-RU"/>
        </w:rPr>
        <w:lastRenderedPageBreak/>
        <w:t>которая оборудуется в непосредственной близости к месту для голосования.</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3. Перед проходом в помещение (место) для голосования придерживайтесь нанесенных специальных линий (указателей) движения, за которые не рекомендуется заходить при нахождении на предыдущей линии (у предыдущего указателя) другого участника голосования. Соблюдайте безопасную дистанцию между находящимися рядом людьми, которая должна составлять не менее 1,5 - 2 метров.</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4. На проходе к помещению (месту) для голосования наденьте маску, в обязательном порядке пройдите температурный контроль, а также воспользуйтесь антисептическими средствами для дезинфекции рук. После этого сразу наденьте одноразовые перчатки.</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5. Внимательно изучите схему передвижения участников голосования, размещенную на подходе к помещению (месту) для голосования, и строго соблюдайте ее в целях исключения скопления людей и образования очередей.</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6. Для получения бюллетеня предъявите члену участковой комиссии документ, удостоверяющий личность (паспорт или документ, заменяющий паспорт), не передавая документ ему в руки, а показав его в развернутом виде с самостоятельным перелистыванием страниц - разворота документа с фамилией, именем, отчеством и фотографией, а также страницы с указанием места жительства.</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С целью идентификации личности участника голосования при предъявлении члену участковой комиссии документа, удостоверяющего личность, необходимо кратковременно снять (опустить) маску.</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7. При проставлении подписи в списке участников голосования за получение бюллетеня или самостоятельном заполнении в списке данных паспорта, а также при получении бюллетеня сохраняйте дистанцию не менее 1,5 - 2 метров между собой и членом комиссии.</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8. Заходя в кабину для голосования, старайтесь не касаться стенок кабины и не находитесь в ней в течение длительного времени.</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9. При подходе к стационарному ящику для голосования для опускания бюллетеня соблюдайте дистанцию в случае, если возле ящика в этот момент находится другой участник голосования.</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10. В помещении (месте) для голосования рекомендуется находиться по возможности не более 15 минут.</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11. На выходе из помещения (места) для голосования использованные одноразовые маску и перчатки рекомендуется выбросить в закрывающийся крышкой контейнер, после чего повторно обработать руки антисептическим средством.</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lastRenderedPageBreak/>
        <w:t>12. Категорически запрещается:</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употребление пищи и напитков в помещении (месте) для голосования;</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рукопожатия и другие физические контакты, нарушающие безопасную дистанцию между лицами, находящимися в помещении (месте) для голосования.</w:t>
      </w:r>
    </w:p>
    <w:p w:rsidR="00CE06CD" w:rsidRPr="00CE06CD" w:rsidRDefault="00CE06CD" w:rsidP="00CE06C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E06CD" w:rsidRPr="00CE06CD" w:rsidRDefault="00CE06CD" w:rsidP="00CE06CD">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CE06CD">
        <w:rPr>
          <w:rFonts w:ascii="Times New Roman" w:eastAsia="Times New Roman" w:hAnsi="Times New Roman" w:cs="Times New Roman"/>
          <w:b/>
          <w:sz w:val="28"/>
          <w:szCs w:val="28"/>
          <w:lang w:eastAsia="ru-RU"/>
        </w:rPr>
        <w:t>2. При голосовании вне помещения (места) для голосования</w:t>
      </w:r>
    </w:p>
    <w:p w:rsidR="00CE06CD" w:rsidRPr="00CE06CD" w:rsidRDefault="00CE06CD" w:rsidP="00CE06C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E06CD">
        <w:rPr>
          <w:rFonts w:ascii="Times New Roman" w:eastAsia="Times New Roman" w:hAnsi="Times New Roman" w:cs="Times New Roman"/>
          <w:b/>
          <w:sz w:val="28"/>
          <w:szCs w:val="28"/>
          <w:lang w:eastAsia="ru-RU"/>
        </w:rPr>
        <w:t>(в том числе на территории или в месте, оборудованном</w:t>
      </w:r>
    </w:p>
    <w:p w:rsidR="00CE06CD" w:rsidRPr="00CE06CD" w:rsidRDefault="00CE06CD" w:rsidP="00CE06C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E06CD">
        <w:rPr>
          <w:rFonts w:ascii="Times New Roman" w:eastAsia="Times New Roman" w:hAnsi="Times New Roman" w:cs="Times New Roman"/>
          <w:b/>
          <w:sz w:val="28"/>
          <w:szCs w:val="28"/>
          <w:lang w:eastAsia="ru-RU"/>
        </w:rPr>
        <w:t>для проведения голосования вне помещения для голосования)</w:t>
      </w:r>
    </w:p>
    <w:p w:rsidR="00CE06CD" w:rsidRPr="00CE06CD" w:rsidRDefault="00CE06CD" w:rsidP="00CE06C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E06CD" w:rsidRPr="00CE06CD" w:rsidRDefault="00CE06CD" w:rsidP="00CE06C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В случае, если по какой-либо уважительной причине вы не имеете возможности прибыть в день (дни) голосования в помещение для голосования, у вас есть возможность проголосовать у себя дома или в месте, оборудованном для проведения голосования вне помещения для голосования. Для этого вам следует в установленные сроки письменно или устно (в том числе при содействии других лиц) обратиться в соответствующую участковую комиссию с просьбой предоставить вам право проголосовать вне помещения для голосования или подать такое заявление через личный кабинет федеральной государственной информационной системы "Единый портал государственных и муниципальных услуг (функций)".</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В целях соблюдения санитарно-эпидемиологических норм при голосовании вне помещения для голосования рекомендуется соблюдать следующие правила.</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1. Перед приездом членов участковой комиссии к вам домой (или к месту, где вы проживаете) рекомендуется приготовить паспорт (или документ, заменяющий паспорт) - в обязательном порядке, маску, перчатки, личную авторучку (с пастой синего или черного цвета).</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2. Перед встречей с членами участковой комиссии рекомендуется тщательно вымыть руки с мылом, обработать их антисептическими средствами, после чего надеть маску и одноразовые перчатки. Оставайтесь в маске и перчатках на протяжении всего времени проведения голосования.</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3. При встрече с членами участковой комиссии и во время проведения голосования соблюдайте безопасную дистанцию между находящимися рядом людьми, которая должна составлять не менее 1,5 - 2 метров.</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4. Для получения бюллетеня предъявите члену участковой комиссии документ, удостоверяющий личность (паспорт или документ, заменяющий паспорт), не передавая документ ему в руки, а показав его в развернутом виде с самостоятельным перелистыванием страниц - разворота документа с фамилией, именем, отчеством и фотографией, а также страницы с указанием места жительства.</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lastRenderedPageBreak/>
        <w:t>С целью идентификации личности участника голосования при предъявлении членам участковой комиссии документа, удостоверяющего личность, необходимо кратковременно снять (опустить) маску.</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5. При заполнении заявления о предоставлении возможности проголосовать вне помещения для голосования, проставлении подписи за получение бюллетеня, а также при получении бюллетеня сохраняйте дистанцию не менее 1,5 - 2 метров между собой и членом комиссии.</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6. Если вы голосуете не в жилом помещении, а на территории или в месте, оборудованном для проведения голосования вне помещения для голосования, при подходе к переносному ящику для опускания бюллетеня соблюдайте дистанцию в случае, если возле ящика в этот момент находится другой участник голосования.</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7. После окончания голосования на территории или в месте, оборудованном для проведения голосования вне помещения для голосования, или после ухода из жилого помещения членов участковой комиссии, проводивших голосование, использованные одноразовые маску и перчатки рекомендуется выбросить в закрывающийся крышкой контейнер, после чего повторно вымыть руки с мылом и (или) обработать их антисептическим средством.</w:t>
      </w:r>
    </w:p>
    <w:p w:rsidR="00CE06CD" w:rsidRPr="00CE06CD" w:rsidRDefault="00CE06CD" w:rsidP="00CE06C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E06CD">
        <w:rPr>
          <w:rFonts w:ascii="Times New Roman" w:eastAsia="Times New Roman" w:hAnsi="Times New Roman" w:cs="Times New Roman"/>
          <w:sz w:val="28"/>
          <w:szCs w:val="28"/>
          <w:lang w:eastAsia="ru-RU"/>
        </w:rPr>
        <w:t>8. В случае, если голосование проводилось у вас дома, после его окончания рекомендуется провести влажную уборку помещения с применением дезинфицирующих средств.</w:t>
      </w:r>
    </w:p>
    <w:p w:rsidR="00CE06CD" w:rsidRPr="00CE06CD" w:rsidRDefault="00CE06CD" w:rsidP="00CE06C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E06CD" w:rsidRPr="00CE06CD" w:rsidRDefault="00CE06CD" w:rsidP="00CE06CD">
      <w:pPr>
        <w:widowControl w:val="0"/>
        <w:autoSpaceDE w:val="0"/>
        <w:autoSpaceDN w:val="0"/>
        <w:spacing w:after="0" w:line="240" w:lineRule="auto"/>
        <w:jc w:val="both"/>
        <w:rPr>
          <w:rFonts w:ascii="Times New Roman" w:eastAsia="Times New Roman" w:hAnsi="Times New Roman" w:cs="Times New Roman"/>
          <w:sz w:val="28"/>
          <w:szCs w:val="28"/>
          <w:lang w:eastAsia="ru-RU"/>
        </w:rPr>
      </w:pPr>
    </w:p>
    <w:bookmarkEnd w:id="0"/>
    <w:p w:rsidR="00CE06CD" w:rsidRPr="00CE06CD" w:rsidRDefault="00CE06CD" w:rsidP="00CE06CD">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CE06CD" w:rsidRPr="00CE06CD" w:rsidRDefault="00CE06CD" w:rsidP="00CE06CD">
      <w:pPr>
        <w:spacing w:after="200" w:line="276" w:lineRule="auto"/>
        <w:rPr>
          <w:rFonts w:ascii="Calibri" w:eastAsia="Times New Roman" w:hAnsi="Calibri" w:cs="Times New Roman"/>
        </w:rPr>
      </w:pPr>
    </w:p>
    <w:p w:rsidR="00CE06CD" w:rsidRPr="00A80846" w:rsidRDefault="00CE06CD" w:rsidP="00A8084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
    <w:p w:rsidR="00FA46D8" w:rsidRPr="00A80846" w:rsidRDefault="00FA46D8" w:rsidP="004102D9">
      <w:pPr>
        <w:spacing w:after="0" w:line="240" w:lineRule="auto"/>
        <w:rPr>
          <w:rFonts w:ascii="Times New Roman" w:hAnsi="Times New Roman" w:cs="Times New Roman"/>
          <w:sz w:val="28"/>
          <w:szCs w:val="28"/>
        </w:rPr>
      </w:pPr>
    </w:p>
    <w:sectPr w:rsidR="00FA46D8" w:rsidRPr="00A80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B9"/>
    <w:rsid w:val="000605B9"/>
    <w:rsid w:val="004102D9"/>
    <w:rsid w:val="00A80846"/>
    <w:rsid w:val="00CE06CD"/>
    <w:rsid w:val="00D648F9"/>
    <w:rsid w:val="00FA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1D80"/>
  <w15:chartTrackingRefBased/>
  <w15:docId w15:val="{9738B958-950A-4CCB-86B2-C9CA2784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82715">
      <w:bodyDiv w:val="1"/>
      <w:marLeft w:val="0"/>
      <w:marRight w:val="0"/>
      <w:marTop w:val="0"/>
      <w:marBottom w:val="0"/>
      <w:divBdr>
        <w:top w:val="none" w:sz="0" w:space="0" w:color="auto"/>
        <w:left w:val="none" w:sz="0" w:space="0" w:color="auto"/>
        <w:bottom w:val="none" w:sz="0" w:space="0" w:color="auto"/>
        <w:right w:val="none" w:sz="0" w:space="0" w:color="auto"/>
      </w:divBdr>
      <w:divsChild>
        <w:div w:id="290791867">
          <w:marLeft w:val="0"/>
          <w:marRight w:val="0"/>
          <w:marTop w:val="0"/>
          <w:marBottom w:val="0"/>
          <w:divBdr>
            <w:top w:val="none" w:sz="0" w:space="0" w:color="auto"/>
            <w:left w:val="none" w:sz="0" w:space="0" w:color="auto"/>
            <w:bottom w:val="none" w:sz="0" w:space="0" w:color="auto"/>
            <w:right w:val="none" w:sz="0" w:space="0" w:color="auto"/>
          </w:divBdr>
        </w:div>
        <w:div w:id="647981922">
          <w:marLeft w:val="0"/>
          <w:marRight w:val="0"/>
          <w:marTop w:val="0"/>
          <w:marBottom w:val="0"/>
          <w:divBdr>
            <w:top w:val="none" w:sz="0" w:space="0" w:color="auto"/>
            <w:left w:val="none" w:sz="0" w:space="0" w:color="auto"/>
            <w:bottom w:val="none" w:sz="0" w:space="0" w:color="auto"/>
            <w:right w:val="none" w:sz="0" w:space="0" w:color="auto"/>
          </w:divBdr>
          <w:divsChild>
            <w:div w:id="2039963068">
              <w:marLeft w:val="0"/>
              <w:marRight w:val="0"/>
              <w:marTop w:val="0"/>
              <w:marBottom w:val="0"/>
              <w:divBdr>
                <w:top w:val="none" w:sz="0" w:space="0" w:color="auto"/>
                <w:left w:val="none" w:sz="0" w:space="0" w:color="auto"/>
                <w:bottom w:val="none" w:sz="0" w:space="0" w:color="auto"/>
                <w:right w:val="none" w:sz="0" w:space="0" w:color="auto"/>
              </w:divBdr>
              <w:divsChild>
                <w:div w:id="1292052899">
                  <w:marLeft w:val="0"/>
                  <w:marRight w:val="0"/>
                  <w:marTop w:val="0"/>
                  <w:marBottom w:val="0"/>
                  <w:divBdr>
                    <w:top w:val="none" w:sz="0" w:space="0" w:color="auto"/>
                    <w:left w:val="none" w:sz="0" w:space="0" w:color="auto"/>
                    <w:bottom w:val="none" w:sz="0" w:space="0" w:color="auto"/>
                    <w:right w:val="none" w:sz="0" w:space="0" w:color="auto"/>
                  </w:divBdr>
                  <w:divsChild>
                    <w:div w:id="250898605">
                      <w:marLeft w:val="0"/>
                      <w:marRight w:val="0"/>
                      <w:marTop w:val="120"/>
                      <w:marBottom w:val="240"/>
                      <w:divBdr>
                        <w:top w:val="none" w:sz="0" w:space="0" w:color="auto"/>
                        <w:left w:val="none" w:sz="0" w:space="0" w:color="auto"/>
                        <w:bottom w:val="none" w:sz="0" w:space="0" w:color="auto"/>
                        <w:right w:val="none" w:sz="0" w:space="0" w:color="auto"/>
                      </w:divBdr>
                      <w:divsChild>
                        <w:div w:id="934216121">
                          <w:marLeft w:val="0"/>
                          <w:marRight w:val="0"/>
                          <w:marTop w:val="0"/>
                          <w:marBottom w:val="0"/>
                          <w:divBdr>
                            <w:top w:val="none" w:sz="0" w:space="0" w:color="auto"/>
                            <w:left w:val="none" w:sz="0" w:space="0" w:color="auto"/>
                            <w:bottom w:val="none" w:sz="0" w:space="0" w:color="auto"/>
                            <w:right w:val="none" w:sz="0" w:space="0" w:color="auto"/>
                          </w:divBdr>
                          <w:divsChild>
                            <w:div w:id="870460811">
                              <w:marLeft w:val="0"/>
                              <w:marRight w:val="0"/>
                              <w:marTop w:val="0"/>
                              <w:marBottom w:val="0"/>
                              <w:divBdr>
                                <w:top w:val="none" w:sz="0" w:space="0" w:color="auto"/>
                                <w:left w:val="none" w:sz="0" w:space="0" w:color="auto"/>
                                <w:bottom w:val="none" w:sz="0" w:space="0" w:color="auto"/>
                                <w:right w:val="none" w:sz="0" w:space="0" w:color="auto"/>
                              </w:divBdr>
                              <w:divsChild>
                                <w:div w:id="1727340150">
                                  <w:marLeft w:val="0"/>
                                  <w:marRight w:val="0"/>
                                  <w:marTop w:val="0"/>
                                  <w:marBottom w:val="0"/>
                                  <w:divBdr>
                                    <w:top w:val="none" w:sz="0" w:space="0" w:color="auto"/>
                                    <w:left w:val="none" w:sz="0" w:space="0" w:color="auto"/>
                                    <w:bottom w:val="none" w:sz="0" w:space="0" w:color="auto"/>
                                    <w:right w:val="none" w:sz="0" w:space="0" w:color="auto"/>
                                  </w:divBdr>
                                  <w:divsChild>
                                    <w:div w:id="2111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2204</Words>
  <Characters>12567</Characters>
  <Application>Microsoft Office Word</Application>
  <DocSecurity>0</DocSecurity>
  <Lines>104</Lines>
  <Paragraphs>29</Paragraphs>
  <ScaleCrop>false</ScaleCrop>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2020-06-16T12:03:00Z</dcterms:created>
  <dcterms:modified xsi:type="dcterms:W3CDTF">2020-06-17T11:35:00Z</dcterms:modified>
</cp:coreProperties>
</file>